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2179"/>
        <w:gridCol w:w="907"/>
        <w:gridCol w:w="2323"/>
        <w:gridCol w:w="1218"/>
      </w:tblGrid>
      <w:tr w:rsidR="00733547">
        <w:tc>
          <w:tcPr>
            <w:tcW w:w="554" w:type="dxa"/>
          </w:tcPr>
          <w:p w:rsidR="00733547" w:rsidRDefault="00733547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9" w:type="dxa"/>
          </w:tcPr>
          <w:p w:rsidR="00733547" w:rsidRDefault="00733547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Дата заполнения/внесения изменений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15.09.2016г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 w:val="restart"/>
          </w:tcPr>
          <w:p w:rsidR="00733547" w:rsidRDefault="0073354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179" w:type="dxa"/>
            <w:vMerge w:val="restart"/>
          </w:tcPr>
          <w:p w:rsidR="00733547" w:rsidRDefault="00733547">
            <w:pPr>
              <w:pStyle w:val="ConsPlusNormal"/>
            </w:pPr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907" w:type="dxa"/>
            <w:vMerge w:val="restart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Общество с ограниченной ответственностью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ООО «Жилищное хозяйство»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 w:val="restart"/>
          </w:tcPr>
          <w:p w:rsidR="00733547" w:rsidRDefault="0073354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179" w:type="dxa"/>
            <w:vMerge w:val="restart"/>
          </w:tcPr>
          <w:p w:rsidR="00733547" w:rsidRDefault="00733547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907" w:type="dxa"/>
            <w:vMerge w:val="restart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Толмачев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Олег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Вячеславович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 w:rsidRPr="00E2194C">
              <w:t>1056864643208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 w:rsidRPr="00E2194C">
              <w:t>6825504271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 w:val="restart"/>
          </w:tcPr>
          <w:p w:rsidR="00733547" w:rsidRDefault="00733547">
            <w:pPr>
              <w:pStyle w:val="ConsPlusNormal"/>
            </w:pPr>
            <w:r>
              <w:t>7.</w:t>
            </w:r>
          </w:p>
        </w:tc>
        <w:tc>
          <w:tcPr>
            <w:tcW w:w="2179" w:type="dxa"/>
            <w:vMerge w:val="restart"/>
          </w:tcPr>
          <w:p w:rsidR="00733547" w:rsidRDefault="00733547">
            <w:pPr>
              <w:pStyle w:val="ConsPlusNormal"/>
            </w:pPr>
            <w: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907" w:type="dxa"/>
            <w:vMerge w:val="restart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Город Котовск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Улица Октябрьская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Номер дома 11а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 w:val="restart"/>
          </w:tcPr>
          <w:p w:rsidR="00733547" w:rsidRDefault="00733547">
            <w:pPr>
              <w:pStyle w:val="ConsPlusNormal"/>
            </w:pPr>
            <w:r>
              <w:t>8.</w:t>
            </w:r>
          </w:p>
        </w:tc>
        <w:tc>
          <w:tcPr>
            <w:tcW w:w="2179" w:type="dxa"/>
            <w:vMerge w:val="restart"/>
          </w:tcPr>
          <w:p w:rsidR="00733547" w:rsidRDefault="00733547">
            <w:pPr>
              <w:pStyle w:val="ConsPlusNormal"/>
            </w:pPr>
            <w:r>
              <w:t>Почтовый адрес</w:t>
            </w:r>
          </w:p>
        </w:tc>
        <w:tc>
          <w:tcPr>
            <w:tcW w:w="907" w:type="dxa"/>
            <w:vMerge w:val="restart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Город Котовск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Улица Октябрьская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Номер дома 11а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9.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 w:rsidRPr="00E2194C">
              <w:t>gkh_kotovsk@mail.ru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10.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Официальный сайт в сети Интернет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proofErr w:type="spellStart"/>
            <w:r w:rsidRPr="00E2194C">
              <w:t>www.kotovsk-gh.ru</w:t>
            </w:r>
            <w:proofErr w:type="spellEnd"/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 w:val="restart"/>
          </w:tcPr>
          <w:p w:rsidR="00733547" w:rsidRDefault="00733547">
            <w:pPr>
              <w:pStyle w:val="ConsPlusNormal"/>
            </w:pPr>
            <w:r>
              <w:t>11.</w:t>
            </w:r>
          </w:p>
        </w:tc>
        <w:tc>
          <w:tcPr>
            <w:tcW w:w="2179" w:type="dxa"/>
            <w:vMerge w:val="restart"/>
          </w:tcPr>
          <w:p w:rsidR="00733547" w:rsidRDefault="00733547">
            <w:pPr>
              <w:pStyle w:val="ConsPlusNormal"/>
            </w:pPr>
            <w:r>
              <w:t>Место нахождения органов управления</w:t>
            </w:r>
          </w:p>
        </w:tc>
        <w:tc>
          <w:tcPr>
            <w:tcW w:w="907" w:type="dxa"/>
            <w:vMerge w:val="restart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Город Котовск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Улица Свободы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Номер дома 8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 w:val="restart"/>
          </w:tcPr>
          <w:p w:rsidR="00733547" w:rsidRDefault="00733547">
            <w:pPr>
              <w:pStyle w:val="ConsPlusNormal"/>
            </w:pPr>
            <w:r>
              <w:t>12.</w:t>
            </w:r>
          </w:p>
        </w:tc>
        <w:tc>
          <w:tcPr>
            <w:tcW w:w="2179" w:type="dxa"/>
            <w:vMerge w:val="restart"/>
          </w:tcPr>
          <w:p w:rsidR="00733547" w:rsidRDefault="00733547">
            <w:pPr>
              <w:pStyle w:val="ConsPlusNormal"/>
            </w:pPr>
            <w:r>
              <w:t xml:space="preserve">Контактные </w:t>
            </w:r>
            <w:r>
              <w:lastRenderedPageBreak/>
              <w:t>телефоны, факс</w:t>
            </w:r>
          </w:p>
        </w:tc>
        <w:tc>
          <w:tcPr>
            <w:tcW w:w="907" w:type="dxa"/>
            <w:vMerge w:val="restart"/>
          </w:tcPr>
          <w:p w:rsidR="00733547" w:rsidRDefault="0073354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 w:rsidRPr="00E2194C">
              <w:t>8-47541-4-37-42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 xml:space="preserve">Факс </w:t>
            </w:r>
            <w:r w:rsidRPr="00E2194C">
              <w:t>8-47541-4-37-42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  <w:jc w:val="both"/>
            </w:pPr>
            <w:r>
              <w:t>Режим работы, в том числе часы личного приема граждан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 w:rsidRPr="00E2194C">
              <w:t>Понедельник-пятница с 08.00 до 17.00, перерыв с 12.00 до 13.00</w:t>
            </w:r>
          </w:p>
          <w:p w:rsidR="00733547" w:rsidRDefault="00733547">
            <w:pPr>
              <w:pStyle w:val="ConsPlusNormal"/>
            </w:pPr>
            <w:r>
              <w:t>Прием граждан среда с 14.00 до 17.00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14.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Сведения о работе диспетчерской службы: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Имеется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15.</w:t>
            </w:r>
          </w:p>
        </w:tc>
        <w:tc>
          <w:tcPr>
            <w:tcW w:w="2179" w:type="dxa"/>
            <w:vMerge w:val="restart"/>
          </w:tcPr>
          <w:p w:rsidR="00733547" w:rsidRDefault="00733547">
            <w:pPr>
              <w:pStyle w:val="ConsPlusNormal"/>
              <w:ind w:firstLine="113"/>
              <w:jc w:val="both"/>
            </w:pPr>
            <w:r>
              <w:t>- адрес</w:t>
            </w:r>
          </w:p>
          <w:p w:rsidR="00733547" w:rsidRDefault="00733547">
            <w:pPr>
              <w:pStyle w:val="ConsPlusNormal"/>
              <w:ind w:left="170" w:firstLine="113"/>
              <w:jc w:val="both"/>
            </w:pPr>
            <w:r>
              <w:t>диспетчерской</w:t>
            </w:r>
          </w:p>
          <w:p w:rsidR="00733547" w:rsidRDefault="00733547">
            <w:pPr>
              <w:pStyle w:val="ConsPlusNormal"/>
              <w:ind w:left="170" w:firstLine="113"/>
              <w:jc w:val="both"/>
            </w:pPr>
            <w:r>
              <w:t>службы</w:t>
            </w:r>
          </w:p>
        </w:tc>
        <w:tc>
          <w:tcPr>
            <w:tcW w:w="907" w:type="dxa"/>
            <w:vMerge w:val="restart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17.</w:t>
            </w:r>
          </w:p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Город Котовск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20.</w:t>
            </w:r>
          </w:p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Улица Октябрьская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21.</w:t>
            </w:r>
          </w:p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Номер дома 11а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27.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  <w:ind w:firstLine="170"/>
              <w:jc w:val="both"/>
            </w:pPr>
            <w:r>
              <w:t>- контактные</w:t>
            </w:r>
          </w:p>
          <w:p w:rsidR="00733547" w:rsidRDefault="00733547">
            <w:pPr>
              <w:pStyle w:val="ConsPlusNormal"/>
              <w:ind w:firstLine="284"/>
              <w:jc w:val="both"/>
            </w:pPr>
            <w:r>
              <w:t>телефоны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 w:rsidRPr="00733547">
              <w:t>8-47541-4-52-40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28.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  <w:ind w:firstLine="170"/>
              <w:jc w:val="both"/>
            </w:pPr>
            <w:r>
              <w:t>- режим работы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Круглосуточно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29.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323" w:type="dxa"/>
          </w:tcPr>
          <w:p w:rsidR="00733547" w:rsidRDefault="00733547" w:rsidP="0073354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30.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 xml:space="preserve">Доля участия муниципального образования в уставном капитале </w:t>
            </w:r>
            <w:r>
              <w:lastRenderedPageBreak/>
              <w:t>организации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323" w:type="dxa"/>
          </w:tcPr>
          <w:p w:rsidR="00733547" w:rsidRDefault="00733547" w:rsidP="0073354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Количество домов, находящихся в управлении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3" w:type="dxa"/>
          </w:tcPr>
          <w:p w:rsidR="00733547" w:rsidRDefault="00733547" w:rsidP="007335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32.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323" w:type="dxa"/>
          </w:tcPr>
          <w:p w:rsidR="00733547" w:rsidRDefault="00733547" w:rsidP="00733547">
            <w:pPr>
              <w:pStyle w:val="ConsPlusNormal"/>
              <w:jc w:val="center"/>
            </w:pPr>
            <w:r w:rsidRPr="00733547">
              <w:t>439842.8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 w:val="restart"/>
          </w:tcPr>
          <w:p w:rsidR="00733547" w:rsidRDefault="00733547">
            <w:pPr>
              <w:pStyle w:val="ConsPlusNormal"/>
            </w:pPr>
            <w:r>
              <w:t>33.</w:t>
            </w:r>
          </w:p>
        </w:tc>
        <w:tc>
          <w:tcPr>
            <w:tcW w:w="2179" w:type="dxa"/>
            <w:vMerge w:val="restart"/>
          </w:tcPr>
          <w:p w:rsidR="00733547" w:rsidRDefault="00733547">
            <w:pPr>
              <w:pStyle w:val="ConsPlusNormal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907" w:type="dxa"/>
            <w:vMerge w:val="restart"/>
          </w:tcPr>
          <w:p w:rsidR="00733547" w:rsidRDefault="0073354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Штатная численность, всего -161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Штатная численность административного персонала -43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Штатная численность инженеров -3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  <w:vMerge/>
          </w:tcPr>
          <w:p w:rsidR="00733547" w:rsidRDefault="00733547"/>
        </w:tc>
        <w:tc>
          <w:tcPr>
            <w:tcW w:w="2179" w:type="dxa"/>
            <w:vMerge/>
          </w:tcPr>
          <w:p w:rsidR="00733547" w:rsidRDefault="00733547"/>
        </w:tc>
        <w:tc>
          <w:tcPr>
            <w:tcW w:w="907" w:type="dxa"/>
            <w:vMerge/>
          </w:tcPr>
          <w:p w:rsidR="00733547" w:rsidRDefault="00733547"/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Штатная численность рабочих -115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34.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 xml:space="preserve">Устав товарищества или кооператива </w:t>
            </w:r>
            <w:hyperlink r:id="rId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-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35.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 xml:space="preserve">Сведения о членстве управляющей организации, товарищества или кооператива в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организации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Не состоит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36.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Номер лицензии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>
              <w:t>034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Дата получения лицензии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 w:rsidRPr="00733547">
              <w:t>06.04.2015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>
            <w:pPr>
              <w:pStyle w:val="ConsPlusNormal"/>
            </w:pPr>
            <w:r>
              <w:t>38.</w:t>
            </w:r>
          </w:p>
        </w:tc>
        <w:tc>
          <w:tcPr>
            <w:tcW w:w="2179" w:type="dxa"/>
          </w:tcPr>
          <w:p w:rsidR="00733547" w:rsidRDefault="00733547">
            <w:pPr>
              <w:pStyle w:val="ConsPlusNormal"/>
            </w:pPr>
            <w:r>
              <w:t>Орган, выдавший лицензию</w:t>
            </w:r>
          </w:p>
        </w:tc>
        <w:tc>
          <w:tcPr>
            <w:tcW w:w="907" w:type="dxa"/>
          </w:tcPr>
          <w:p w:rsidR="00733547" w:rsidRDefault="007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3" w:type="dxa"/>
          </w:tcPr>
          <w:p w:rsidR="00733547" w:rsidRDefault="00733547">
            <w:pPr>
              <w:pStyle w:val="ConsPlusNormal"/>
            </w:pPr>
            <w:r w:rsidRPr="00733547">
              <w:t>Управление государственного жилищного надзора Тамбовской области</w:t>
            </w:r>
          </w:p>
        </w:tc>
        <w:tc>
          <w:tcPr>
            <w:tcW w:w="1218" w:type="dxa"/>
          </w:tcPr>
          <w:p w:rsidR="00733547" w:rsidRDefault="00733547">
            <w:pPr>
              <w:pStyle w:val="ConsPlusNormal"/>
            </w:pPr>
          </w:p>
        </w:tc>
      </w:tr>
      <w:tr w:rsidR="00733547">
        <w:tc>
          <w:tcPr>
            <w:tcW w:w="554" w:type="dxa"/>
          </w:tcPr>
          <w:p w:rsidR="00733547" w:rsidRDefault="00733547" w:rsidP="00F536FA">
            <w:pPr>
              <w:pStyle w:val="ConsPlusNormal"/>
              <w:outlineLvl w:val="0"/>
            </w:pPr>
            <w:r>
              <w:t>39.</w:t>
            </w:r>
          </w:p>
        </w:tc>
        <w:tc>
          <w:tcPr>
            <w:tcW w:w="2179" w:type="dxa"/>
          </w:tcPr>
          <w:p w:rsidR="00733547" w:rsidRDefault="00733547" w:rsidP="00F536FA">
            <w:pPr>
              <w:pStyle w:val="ConsPlusNormal"/>
              <w:outlineLvl w:val="0"/>
            </w:pPr>
            <w:r>
              <w:t>Документ лицензии</w:t>
            </w:r>
          </w:p>
        </w:tc>
        <w:tc>
          <w:tcPr>
            <w:tcW w:w="907" w:type="dxa"/>
          </w:tcPr>
          <w:p w:rsidR="00733547" w:rsidRDefault="00733547" w:rsidP="00F536FA">
            <w:pPr>
              <w:pStyle w:val="ConsPlusNormal"/>
              <w:jc w:val="center"/>
              <w:outlineLvl w:val="0"/>
            </w:pPr>
            <w:r>
              <w:t>-</w:t>
            </w:r>
          </w:p>
        </w:tc>
        <w:tc>
          <w:tcPr>
            <w:tcW w:w="2323" w:type="dxa"/>
          </w:tcPr>
          <w:p w:rsidR="00733547" w:rsidRPr="00F536FA" w:rsidRDefault="00A93765" w:rsidP="007A0670">
            <w:pPr>
              <w:pStyle w:val="a4"/>
            </w:pPr>
            <w:hyperlink r:id="rId6" w:history="1">
              <w:r w:rsidRPr="00A93765">
                <w:rPr>
                  <w:rStyle w:val="a3"/>
                </w:rPr>
                <w:t>http://www.kotovsk-gh.ru/files/Lizenzia.pdf</w:t>
              </w:r>
            </w:hyperlink>
          </w:p>
        </w:tc>
        <w:tc>
          <w:tcPr>
            <w:tcW w:w="1218" w:type="dxa"/>
          </w:tcPr>
          <w:p w:rsidR="00733547" w:rsidRDefault="00733547" w:rsidP="00F536FA">
            <w:pPr>
              <w:pStyle w:val="ConsPlusNormal"/>
              <w:outlineLvl w:val="0"/>
            </w:pPr>
          </w:p>
        </w:tc>
      </w:tr>
    </w:tbl>
    <w:p w:rsidR="00E2194C" w:rsidRDefault="00E2194C">
      <w:pPr>
        <w:pStyle w:val="ConsPlusNormal"/>
        <w:jc w:val="both"/>
      </w:pPr>
    </w:p>
    <w:p w:rsidR="00E2194C" w:rsidRDefault="00E2194C">
      <w:pPr>
        <w:pStyle w:val="ConsPlusNormal"/>
      </w:pPr>
      <w:r>
        <w:br/>
      </w:r>
    </w:p>
    <w:sectPr w:rsidR="00E2194C" w:rsidSect="00211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94C"/>
    <w:rsid w:val="00075563"/>
    <w:rsid w:val="000961C7"/>
    <w:rsid w:val="002F0C63"/>
    <w:rsid w:val="00613411"/>
    <w:rsid w:val="00643D95"/>
    <w:rsid w:val="00697B5B"/>
    <w:rsid w:val="00727807"/>
    <w:rsid w:val="00733547"/>
    <w:rsid w:val="00747A82"/>
    <w:rsid w:val="007A0670"/>
    <w:rsid w:val="007A184F"/>
    <w:rsid w:val="00803E7A"/>
    <w:rsid w:val="00881A10"/>
    <w:rsid w:val="009A618D"/>
    <w:rsid w:val="00A1385D"/>
    <w:rsid w:val="00A2539F"/>
    <w:rsid w:val="00A93765"/>
    <w:rsid w:val="00C36037"/>
    <w:rsid w:val="00D71F61"/>
    <w:rsid w:val="00DB3125"/>
    <w:rsid w:val="00DE10E5"/>
    <w:rsid w:val="00E2194C"/>
    <w:rsid w:val="00F536FA"/>
    <w:rsid w:val="00FA2BDF"/>
    <w:rsid w:val="00FC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33547"/>
    <w:rPr>
      <w:color w:val="0000FF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881A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tovsk-gh.ru/files/Lizenzia.pdf" TargetMode="External"/><Relationship Id="rId5" Type="http://schemas.openxmlformats.org/officeDocument/2006/relationships/hyperlink" Target="consultantplus://offline/ref=0F5D81B5570BB73DD5849A0ADCF4DA67D370360F12C12960F85D0EF814C40D15AED4066543A69F1515T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8C61-6A00-4C1A-95A2-CC7D58A5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Oksanvasil</dc:creator>
  <cp:keywords/>
  <dc:description/>
  <cp:lastModifiedBy>Oksanvasil</cp:lastModifiedBy>
  <cp:revision>11</cp:revision>
  <dcterms:created xsi:type="dcterms:W3CDTF">2016-09-16T07:19:00Z</dcterms:created>
  <dcterms:modified xsi:type="dcterms:W3CDTF">2016-10-04T05:58:00Z</dcterms:modified>
</cp:coreProperties>
</file>